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B0D" w:rsidRPr="009B1E3F" w:rsidRDefault="00653B0D" w:rsidP="0002692D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</w:t>
      </w:r>
      <w:r w:rsidR="00D25DB0">
        <w:rPr>
          <w:rFonts w:asciiTheme="majorBidi" w:hAnsiTheme="majorBidi" w:cstheme="majorBidi"/>
          <w:b/>
          <w:bCs/>
          <w:sz w:val="24"/>
          <w:szCs w:val="24"/>
        </w:rPr>
        <w:t xml:space="preserve"> 03</w:t>
      </w:r>
      <w:r w:rsidR="0089786A">
        <w:rPr>
          <w:rFonts w:asciiTheme="majorBidi" w:hAnsiTheme="majorBidi" w:cstheme="majorBidi"/>
          <w:b/>
          <w:bCs/>
          <w:sz w:val="24"/>
          <w:szCs w:val="24"/>
        </w:rPr>
        <w:t xml:space="preserve"> Solution</w:t>
      </w:r>
      <w:r>
        <w:rPr>
          <w:rFonts w:asciiTheme="majorBidi" w:hAnsiTheme="majorBidi" w:cstheme="majorBidi"/>
          <w:b/>
          <w:bCs/>
          <w:sz w:val="24"/>
          <w:szCs w:val="24"/>
        </w:rPr>
        <w:t>: U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HF </w:t>
      </w:r>
      <w:r w:rsidR="0002692D">
        <w:rPr>
          <w:rFonts w:asciiTheme="majorBidi" w:hAnsiTheme="majorBidi" w:cstheme="majorBidi"/>
          <w:b/>
          <w:bCs/>
          <w:sz w:val="24"/>
          <w:szCs w:val="24"/>
        </w:rPr>
        <w:t>digital t</w:t>
      </w:r>
      <w:r>
        <w:rPr>
          <w:rFonts w:asciiTheme="majorBidi" w:hAnsiTheme="majorBidi" w:cstheme="majorBidi"/>
          <w:b/>
          <w:bCs/>
          <w:sz w:val="24"/>
          <w:szCs w:val="24"/>
        </w:rPr>
        <w:t>elevision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 broadcasting assignment</w:t>
      </w:r>
    </w:p>
    <w:p w:rsidR="00653B0D" w:rsidRDefault="00653B0D" w:rsidP="00792680">
      <w:pPr>
        <w:pStyle w:val="Default"/>
        <w:rPr>
          <w:rFonts w:asciiTheme="majorBidi" w:hAnsiTheme="majorBidi" w:cstheme="majorBidi"/>
        </w:rPr>
      </w:pPr>
      <w:r w:rsidRPr="0002692D">
        <w:rPr>
          <w:rFonts w:asciiTheme="majorBidi" w:hAnsiTheme="majorBidi" w:cstheme="majorBidi"/>
        </w:rPr>
        <w:t xml:space="preserve">Prepare an electronic notice file of frequency </w:t>
      </w:r>
      <w:r w:rsidR="00F44637" w:rsidRPr="0002692D">
        <w:rPr>
          <w:rFonts w:asciiTheme="majorBidi" w:hAnsiTheme="majorBidi" w:cstheme="majorBidi"/>
        </w:rPr>
        <w:t>6</w:t>
      </w:r>
      <w:r w:rsidR="00792680">
        <w:rPr>
          <w:rFonts w:asciiTheme="majorBidi" w:hAnsiTheme="majorBidi" w:cstheme="majorBidi"/>
        </w:rPr>
        <w:t>42</w:t>
      </w:r>
      <w:r w:rsidRPr="0002692D">
        <w:rPr>
          <w:rFonts w:asciiTheme="majorBidi" w:hAnsiTheme="majorBidi" w:cstheme="majorBidi"/>
        </w:rPr>
        <w:t xml:space="preserve"> MHz assigned to a TV broadcasting station, for its recording in the Master Register.</w:t>
      </w:r>
    </w:p>
    <w:p w:rsidR="00CF1E58" w:rsidRPr="0002692D" w:rsidRDefault="00CF1E58" w:rsidP="00043DE8">
      <w:pPr>
        <w:pStyle w:val="Default"/>
        <w:rPr>
          <w:rFonts w:asciiTheme="majorBidi" w:hAnsiTheme="majorBidi" w:cstheme="majorBidi"/>
          <w:b/>
          <w:bCs/>
        </w:rPr>
      </w:pPr>
    </w:p>
    <w:p w:rsidR="00653B0D" w:rsidRPr="0002692D" w:rsidRDefault="00653B0D" w:rsidP="008C178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02692D">
        <w:rPr>
          <w:rFonts w:asciiTheme="majorBidi" w:hAnsiTheme="majorBidi" w:cstheme="majorBidi"/>
          <w:b/>
          <w:bCs/>
          <w:sz w:val="24"/>
          <w:szCs w:val="24"/>
        </w:rPr>
        <w:t xml:space="preserve">Purpose of exercise:  To create a frequency assignment notice using </w:t>
      </w:r>
      <w:proofErr w:type="spellStart"/>
      <w:r w:rsidRPr="0002692D">
        <w:rPr>
          <w:rFonts w:asciiTheme="majorBidi" w:hAnsiTheme="majorBidi" w:cstheme="majorBidi"/>
          <w:b/>
          <w:bCs/>
          <w:sz w:val="24"/>
          <w:szCs w:val="24"/>
        </w:rPr>
        <w:t>TerRaNotices</w:t>
      </w:r>
      <w:proofErr w:type="spellEnd"/>
      <w:r w:rsidRPr="0002692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C61B28" w:rsidRPr="0002692D">
        <w:rPr>
          <w:rFonts w:asciiTheme="majorBidi" w:hAnsiTheme="majorBidi" w:cstheme="majorBidi"/>
          <w:b/>
          <w:bCs/>
          <w:sz w:val="24"/>
          <w:szCs w:val="24"/>
        </w:rPr>
        <w:t xml:space="preserve">“Wizard” </w:t>
      </w:r>
      <w:r w:rsidRPr="0002692D">
        <w:rPr>
          <w:rFonts w:asciiTheme="majorBidi" w:hAnsiTheme="majorBidi" w:cstheme="majorBidi"/>
          <w:b/>
          <w:bCs/>
          <w:sz w:val="24"/>
          <w:szCs w:val="24"/>
        </w:rPr>
        <w:t>f</w:t>
      </w:r>
      <w:r w:rsidR="00A53497" w:rsidRPr="0002692D">
        <w:rPr>
          <w:rFonts w:asciiTheme="majorBidi" w:hAnsiTheme="majorBidi" w:cstheme="majorBidi"/>
          <w:b/>
          <w:bCs/>
          <w:sz w:val="24"/>
          <w:szCs w:val="24"/>
        </w:rPr>
        <w:t>unctionality</w:t>
      </w:r>
      <w:r w:rsidRPr="0002692D">
        <w:rPr>
          <w:rFonts w:asciiTheme="majorBidi" w:hAnsiTheme="majorBidi" w:cstheme="majorBidi"/>
          <w:b/>
          <w:bCs/>
          <w:sz w:val="24"/>
          <w:szCs w:val="24"/>
        </w:rPr>
        <w:t xml:space="preserve"> for recording in the Master Register,</w:t>
      </w:r>
    </w:p>
    <w:p w:rsidR="00653B0D" w:rsidRPr="0002692D" w:rsidRDefault="00653B0D" w:rsidP="00653B0D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02692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  <w:bookmarkStart w:id="0" w:name="_GoBack"/>
      <w:bookmarkEnd w:id="0"/>
    </w:p>
    <w:p w:rsidR="00653B0D" w:rsidRDefault="00653B0D" w:rsidP="0002692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The notice type to</w:t>
      </w:r>
      <w:r w:rsidR="0002692D">
        <w:rPr>
          <w:rFonts w:asciiTheme="majorBidi" w:hAnsiTheme="majorBidi" w:cstheme="majorBidi"/>
          <w:sz w:val="24"/>
          <w:szCs w:val="24"/>
        </w:rPr>
        <w:t xml:space="preserve"> use for the notification of a digital</w:t>
      </w:r>
      <w:r w:rsidRPr="0002692D">
        <w:rPr>
          <w:rFonts w:asciiTheme="majorBidi" w:hAnsiTheme="majorBidi" w:cstheme="majorBidi"/>
          <w:sz w:val="24"/>
          <w:szCs w:val="24"/>
        </w:rPr>
        <w:t xml:space="preserve"> television broadcasting station in the UHF band outside the GE06 Regional Agreement is:  T02</w:t>
      </w:r>
    </w:p>
    <w:p w:rsidR="00043DE8" w:rsidRDefault="00043DE8" w:rsidP="0002692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transmission systems for digital TV are: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365"/>
        <w:gridCol w:w="1418"/>
        <w:gridCol w:w="1984"/>
        <w:gridCol w:w="6689"/>
      </w:tblGrid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Transmission System</w:t>
            </w:r>
          </w:p>
        </w:tc>
        <w:tc>
          <w:tcPr>
            <w:tcW w:w="1418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Bandwidth</w:t>
            </w:r>
          </w:p>
        </w:tc>
        <w:tc>
          <w:tcPr>
            <w:tcW w:w="1984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Class of emission</w:t>
            </w:r>
          </w:p>
        </w:tc>
        <w:tc>
          <w:tcPr>
            <w:tcW w:w="6689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Description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T0</w:t>
            </w:r>
          </w:p>
        </w:tc>
        <w:tc>
          <w:tcPr>
            <w:tcW w:w="1418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X7FXF</w:t>
            </w:r>
          </w:p>
        </w:tc>
        <w:tc>
          <w:tcPr>
            <w:tcW w:w="6689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(DVB-T) in VHF band with 7 MHz channel raster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T1</w:t>
            </w:r>
          </w:p>
        </w:tc>
        <w:tc>
          <w:tcPr>
            <w:tcW w:w="1418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X7FXF</w:t>
            </w:r>
          </w:p>
        </w:tc>
        <w:tc>
          <w:tcPr>
            <w:tcW w:w="6689" w:type="dxa"/>
          </w:tcPr>
          <w:p w:rsidR="00043DE8" w:rsidRDefault="00CF1E58" w:rsidP="00CF1E5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(DVB-T) in UHF band with 8 MHz channel raster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T2</w:t>
            </w:r>
          </w:p>
        </w:tc>
        <w:tc>
          <w:tcPr>
            <w:tcW w:w="1418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C7W--</w:t>
            </w:r>
          </w:p>
        </w:tc>
        <w:tc>
          <w:tcPr>
            <w:tcW w:w="6689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TV, 6 MHz Bandwidth, single carrier, vestigial sideband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T3</w:t>
            </w:r>
          </w:p>
        </w:tc>
        <w:tc>
          <w:tcPr>
            <w:tcW w:w="1418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1.536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X7WXF</w:t>
            </w:r>
          </w:p>
        </w:tc>
        <w:tc>
          <w:tcPr>
            <w:tcW w:w="6689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T-DMB Digital Multimedia Broadcasting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T4</w:t>
            </w:r>
          </w:p>
        </w:tc>
        <w:tc>
          <w:tcPr>
            <w:tcW w:w="1418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X7F--</w:t>
            </w:r>
          </w:p>
        </w:tc>
        <w:tc>
          <w:tcPr>
            <w:tcW w:w="6689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DVB-H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T5</w:t>
            </w:r>
          </w:p>
        </w:tc>
        <w:tc>
          <w:tcPr>
            <w:tcW w:w="1418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 MHz</w:t>
            </w:r>
          </w:p>
        </w:tc>
        <w:tc>
          <w:tcPr>
            <w:tcW w:w="1984" w:type="dxa"/>
          </w:tcPr>
          <w:p w:rsidR="00043DE8" w:rsidRDefault="00CF1E58" w:rsidP="00CF1E5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X7WXF</w:t>
            </w:r>
          </w:p>
        </w:tc>
        <w:tc>
          <w:tcPr>
            <w:tcW w:w="6689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ISDB-T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T6</w:t>
            </w:r>
          </w:p>
        </w:tc>
        <w:tc>
          <w:tcPr>
            <w:tcW w:w="1418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X7FXF</w:t>
            </w:r>
          </w:p>
        </w:tc>
        <w:tc>
          <w:tcPr>
            <w:tcW w:w="6689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(DVB-T2) in UHF band with 8 MHz channel raster</w:t>
            </w:r>
          </w:p>
        </w:tc>
      </w:tr>
      <w:tr w:rsidR="00043DE8" w:rsidTr="00043DE8">
        <w:tc>
          <w:tcPr>
            <w:tcW w:w="2365" w:type="dxa"/>
          </w:tcPr>
          <w:p w:rsidR="00043DE8" w:rsidRDefault="00043DE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T7</w:t>
            </w:r>
          </w:p>
        </w:tc>
        <w:tc>
          <w:tcPr>
            <w:tcW w:w="1418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 MHz</w:t>
            </w:r>
          </w:p>
        </w:tc>
        <w:tc>
          <w:tcPr>
            <w:tcW w:w="1984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X7FXF</w:t>
            </w:r>
          </w:p>
        </w:tc>
        <w:tc>
          <w:tcPr>
            <w:tcW w:w="6689" w:type="dxa"/>
          </w:tcPr>
          <w:p w:rsidR="00043DE8" w:rsidRDefault="00CF1E58" w:rsidP="00043DE8">
            <w:pPr>
              <w:pStyle w:val="ListParagraph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Digital TV (DVB-T2), 6 MHz bandwidth</w:t>
            </w:r>
          </w:p>
        </w:tc>
      </w:tr>
    </w:tbl>
    <w:p w:rsidR="00043DE8" w:rsidRPr="0002692D" w:rsidRDefault="00043DE8" w:rsidP="00043DE8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653B0D" w:rsidRPr="0002692D" w:rsidRDefault="00653B0D" w:rsidP="00653B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The purpose of the exercise is to record in the Master Register, the relevant fragment is: Article 11</w:t>
      </w:r>
    </w:p>
    <w:p w:rsidR="00653B0D" w:rsidRPr="0002692D" w:rsidRDefault="00653B0D" w:rsidP="00653B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The following fields are mandatory for all notifications under Article 11.</w:t>
      </w:r>
    </w:p>
    <w:p w:rsidR="00653B0D" w:rsidRPr="0002692D" w:rsidRDefault="00653B0D" w:rsidP="00653B0D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Address code : Preface to the BR IFIC, Chapter IV, Section 3</w:t>
      </w:r>
    </w:p>
    <w:p w:rsidR="00653B0D" w:rsidRPr="0002692D" w:rsidRDefault="00653B0D" w:rsidP="00653B0D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Date of bringing into use : not earlier than 3 months</w:t>
      </w:r>
    </w:p>
    <w:p w:rsidR="00653B0D" w:rsidRPr="0002692D" w:rsidRDefault="00653B0D" w:rsidP="00653B0D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 xml:space="preserve">Operating hours </w:t>
      </w:r>
    </w:p>
    <w:p w:rsidR="00CF1E58" w:rsidRDefault="00653B0D" w:rsidP="00CF1E58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1669FF" w:rsidRDefault="001669FF" w:rsidP="00653B0D">
      <w:pPr>
        <w:rPr>
          <w:sz w:val="20"/>
          <w:szCs w:val="20"/>
        </w:rPr>
      </w:pPr>
    </w:p>
    <w:p w:rsidR="006026CB" w:rsidRDefault="006026CB" w:rsidP="00653B0D">
      <w:pPr>
        <w:rPr>
          <w:sz w:val="20"/>
          <w:szCs w:val="20"/>
        </w:rPr>
      </w:pPr>
    </w:p>
    <w:p w:rsidR="006026CB" w:rsidRDefault="00AE67EF" w:rsidP="00653B0D">
      <w:pPr>
        <w:rPr>
          <w:sz w:val="20"/>
          <w:szCs w:val="20"/>
        </w:rPr>
      </w:pPr>
      <w:r>
        <w:rPr>
          <w:sz w:val="20"/>
          <w:szCs w:val="20"/>
        </w:rPr>
        <w:object w:dxaOrig="780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493015512" r:id="rId6"/>
        </w:object>
      </w:r>
    </w:p>
    <w:p w:rsidR="001669FF" w:rsidRPr="0002692D" w:rsidRDefault="001669FF" w:rsidP="0002692D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lastRenderedPageBreak/>
        <w:t xml:space="preserve">Open </w:t>
      </w:r>
      <w:proofErr w:type="spellStart"/>
      <w:r w:rsidRPr="0002692D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02692D">
        <w:rPr>
          <w:rFonts w:asciiTheme="majorBidi" w:hAnsiTheme="majorBidi" w:cstheme="majorBidi"/>
          <w:sz w:val="24"/>
          <w:szCs w:val="24"/>
        </w:rPr>
        <w:t xml:space="preserve"> and </w:t>
      </w:r>
      <w:r w:rsidR="006026CB" w:rsidRPr="0002692D">
        <w:rPr>
          <w:rFonts w:asciiTheme="majorBidi" w:hAnsiTheme="majorBidi" w:cstheme="majorBidi"/>
          <w:sz w:val="24"/>
          <w:szCs w:val="24"/>
        </w:rPr>
        <w:t xml:space="preserve">Select “Wizard” from File menu. </w:t>
      </w:r>
    </w:p>
    <w:p w:rsidR="001669FF" w:rsidRPr="0002692D" w:rsidRDefault="001669FF" w:rsidP="006026CB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 xml:space="preserve">The Wizard functionality of </w:t>
      </w:r>
      <w:proofErr w:type="spellStart"/>
      <w:r w:rsidRPr="0002692D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02692D">
        <w:rPr>
          <w:rFonts w:asciiTheme="majorBidi" w:hAnsiTheme="majorBidi" w:cstheme="majorBidi"/>
          <w:sz w:val="24"/>
          <w:szCs w:val="24"/>
        </w:rPr>
        <w:t xml:space="preserve">, guides you to select the notice </w:t>
      </w:r>
      <w:r w:rsidR="008C1782" w:rsidRPr="0002692D">
        <w:rPr>
          <w:rFonts w:asciiTheme="majorBidi" w:hAnsiTheme="majorBidi" w:cstheme="majorBidi"/>
          <w:sz w:val="24"/>
          <w:szCs w:val="24"/>
        </w:rPr>
        <w:t>type to use according to</w:t>
      </w:r>
      <w:r w:rsidRPr="0002692D">
        <w:rPr>
          <w:rFonts w:asciiTheme="majorBidi" w:hAnsiTheme="majorBidi" w:cstheme="majorBidi"/>
          <w:sz w:val="24"/>
          <w:szCs w:val="24"/>
        </w:rPr>
        <w:t xml:space="preserve"> the given </w:t>
      </w:r>
      <w:r w:rsidR="008C1782" w:rsidRPr="0002692D">
        <w:rPr>
          <w:rFonts w:asciiTheme="majorBidi" w:hAnsiTheme="majorBidi" w:cstheme="majorBidi"/>
          <w:sz w:val="24"/>
          <w:szCs w:val="24"/>
        </w:rPr>
        <w:t>criteria</w:t>
      </w:r>
      <w:r w:rsidRPr="0002692D">
        <w:rPr>
          <w:rFonts w:asciiTheme="majorBidi" w:hAnsiTheme="majorBidi" w:cstheme="majorBidi"/>
          <w:sz w:val="24"/>
          <w:szCs w:val="24"/>
        </w:rPr>
        <w:t>.</w:t>
      </w:r>
    </w:p>
    <w:p w:rsidR="001669FF" w:rsidRPr="0002692D" w:rsidRDefault="001669FF" w:rsidP="00792680">
      <w:p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For this exercise</w:t>
      </w:r>
      <w:r w:rsidR="0002692D">
        <w:rPr>
          <w:rFonts w:asciiTheme="majorBidi" w:hAnsiTheme="majorBidi" w:cstheme="majorBidi"/>
          <w:sz w:val="24"/>
          <w:szCs w:val="24"/>
        </w:rPr>
        <w:t>,</w:t>
      </w:r>
      <w:r w:rsidR="00792680">
        <w:rPr>
          <w:rFonts w:asciiTheme="majorBidi" w:hAnsiTheme="majorBidi" w:cstheme="majorBidi"/>
          <w:sz w:val="24"/>
          <w:szCs w:val="24"/>
        </w:rPr>
        <w:t xml:space="preserve"> we select VTN</w:t>
      </w:r>
      <w:r w:rsidRPr="0002692D">
        <w:rPr>
          <w:rFonts w:asciiTheme="majorBidi" w:hAnsiTheme="majorBidi" w:cstheme="majorBidi"/>
          <w:sz w:val="24"/>
          <w:szCs w:val="24"/>
        </w:rPr>
        <w:t xml:space="preserve"> as notifying Administration, and “Update of the Master International Frequency Register (MIFR) under Article 11 of the RR” as requested by the exercise.   </w:t>
      </w:r>
    </w:p>
    <w:p w:rsidR="00E362BD" w:rsidRDefault="001304D8" w:rsidP="001669FF">
      <w:pPr>
        <w:rPr>
          <w:sz w:val="20"/>
          <w:szCs w:val="20"/>
        </w:rPr>
      </w:pPr>
      <w:r>
        <w:rPr>
          <w:noProof/>
        </w:rPr>
        <w:drawing>
          <wp:inline distT="0" distB="0" distL="0" distR="0" wp14:anchorId="2CE8607E" wp14:editId="7D434028">
            <wp:extent cx="7477125" cy="5505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7712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E58" w:rsidRDefault="00CF1E58" w:rsidP="001669FF">
      <w:pPr>
        <w:rPr>
          <w:sz w:val="20"/>
          <w:szCs w:val="20"/>
        </w:rPr>
      </w:pPr>
    </w:p>
    <w:p w:rsidR="00CF1E58" w:rsidRDefault="00CF1E58" w:rsidP="001669FF">
      <w:pPr>
        <w:rPr>
          <w:sz w:val="20"/>
          <w:szCs w:val="20"/>
        </w:rPr>
      </w:pPr>
    </w:p>
    <w:p w:rsidR="001669FF" w:rsidRPr="0002692D" w:rsidRDefault="0002692D" w:rsidP="00FE57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Next we specify the required </w:t>
      </w:r>
      <w:r w:rsidR="001669FF" w:rsidRPr="0002692D">
        <w:rPr>
          <w:rFonts w:asciiTheme="majorBidi" w:hAnsiTheme="majorBidi" w:cstheme="majorBidi"/>
          <w:sz w:val="24"/>
          <w:szCs w:val="24"/>
        </w:rPr>
        <w:t>action as “ADD”.</w:t>
      </w:r>
      <w:r w:rsidR="008C1782" w:rsidRPr="0002692D">
        <w:rPr>
          <w:rFonts w:asciiTheme="majorBidi" w:hAnsiTheme="majorBidi" w:cstheme="majorBidi"/>
          <w:sz w:val="24"/>
          <w:szCs w:val="24"/>
        </w:rPr>
        <w:t xml:space="preserve"> </w:t>
      </w:r>
      <w:r w:rsidR="001669FF" w:rsidRPr="0002692D">
        <w:rPr>
          <w:rFonts w:asciiTheme="majorBidi" w:hAnsiTheme="majorBidi" w:cstheme="majorBidi"/>
          <w:sz w:val="24"/>
          <w:szCs w:val="24"/>
        </w:rPr>
        <w:t xml:space="preserve"> Note the candidate</w:t>
      </w:r>
      <w:r w:rsidR="008C1782" w:rsidRPr="0002692D">
        <w:rPr>
          <w:rFonts w:asciiTheme="majorBidi" w:hAnsiTheme="majorBidi" w:cstheme="majorBidi"/>
          <w:sz w:val="24"/>
          <w:szCs w:val="24"/>
        </w:rPr>
        <w:t xml:space="preserve"> notice </w:t>
      </w:r>
      <w:r w:rsidR="001669FF" w:rsidRPr="0002692D">
        <w:rPr>
          <w:rFonts w:asciiTheme="majorBidi" w:hAnsiTheme="majorBidi" w:cstheme="majorBidi"/>
          <w:sz w:val="24"/>
          <w:szCs w:val="24"/>
        </w:rPr>
        <w:t>type</w:t>
      </w:r>
      <w:r w:rsidR="008C1782" w:rsidRPr="0002692D">
        <w:rPr>
          <w:rFonts w:asciiTheme="majorBidi" w:hAnsiTheme="majorBidi" w:cstheme="majorBidi"/>
          <w:sz w:val="24"/>
          <w:szCs w:val="24"/>
        </w:rPr>
        <w:t>s</w:t>
      </w:r>
      <w:r w:rsidR="001669FF" w:rsidRPr="0002692D">
        <w:rPr>
          <w:rFonts w:asciiTheme="majorBidi" w:hAnsiTheme="majorBidi" w:cstheme="majorBidi"/>
          <w:sz w:val="24"/>
          <w:szCs w:val="24"/>
        </w:rPr>
        <w:t xml:space="preserve"> at the bottom</w:t>
      </w:r>
      <w:r w:rsidR="008C1782" w:rsidRPr="0002692D">
        <w:rPr>
          <w:rFonts w:asciiTheme="majorBidi" w:hAnsiTheme="majorBidi" w:cstheme="majorBidi"/>
          <w:sz w:val="24"/>
          <w:szCs w:val="24"/>
        </w:rPr>
        <w:t xml:space="preserve"> for the </w:t>
      </w:r>
      <w:r w:rsidR="006026CB" w:rsidRPr="0002692D">
        <w:rPr>
          <w:rFonts w:asciiTheme="majorBidi" w:hAnsiTheme="majorBidi" w:cstheme="majorBidi"/>
          <w:sz w:val="24"/>
          <w:szCs w:val="24"/>
        </w:rPr>
        <w:t xml:space="preserve">specified </w:t>
      </w:r>
      <w:r w:rsidR="008C1782" w:rsidRPr="0002692D">
        <w:rPr>
          <w:rFonts w:asciiTheme="majorBidi" w:hAnsiTheme="majorBidi" w:cstheme="majorBidi"/>
          <w:sz w:val="24"/>
          <w:szCs w:val="24"/>
        </w:rPr>
        <w:t>criteria at each stage</w:t>
      </w:r>
      <w:r w:rsidR="001669FF" w:rsidRPr="0002692D">
        <w:rPr>
          <w:rFonts w:asciiTheme="majorBidi" w:hAnsiTheme="majorBidi" w:cstheme="majorBidi"/>
          <w:sz w:val="24"/>
          <w:szCs w:val="24"/>
        </w:rPr>
        <w:t>.</w:t>
      </w:r>
    </w:p>
    <w:p w:rsidR="001669FF" w:rsidRDefault="001304D8" w:rsidP="001669FF">
      <w:pPr>
        <w:rPr>
          <w:sz w:val="20"/>
          <w:szCs w:val="20"/>
        </w:rPr>
      </w:pPr>
      <w:r>
        <w:rPr>
          <w:noProof/>
        </w:rPr>
        <w:drawing>
          <wp:inline distT="0" distB="0" distL="0" distR="0" wp14:anchorId="787EE5D3" wp14:editId="497EB826">
            <wp:extent cx="7477125" cy="51244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477125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6CB" w:rsidRDefault="006026CB" w:rsidP="001669FF">
      <w:pPr>
        <w:rPr>
          <w:sz w:val="20"/>
          <w:szCs w:val="20"/>
        </w:rPr>
      </w:pPr>
    </w:p>
    <w:p w:rsidR="00CF1E58" w:rsidRDefault="00CF1E58" w:rsidP="001669FF">
      <w:pPr>
        <w:rPr>
          <w:sz w:val="20"/>
          <w:szCs w:val="20"/>
        </w:rPr>
      </w:pPr>
    </w:p>
    <w:p w:rsidR="00951492" w:rsidRDefault="00951492" w:rsidP="001669FF">
      <w:pPr>
        <w:rPr>
          <w:sz w:val="20"/>
          <w:szCs w:val="20"/>
        </w:rPr>
      </w:pPr>
    </w:p>
    <w:p w:rsidR="00951492" w:rsidRDefault="00951492" w:rsidP="001669FF">
      <w:pPr>
        <w:rPr>
          <w:sz w:val="20"/>
          <w:szCs w:val="20"/>
        </w:rPr>
      </w:pPr>
    </w:p>
    <w:p w:rsidR="00CF1E58" w:rsidRDefault="00CF1E58" w:rsidP="001669FF">
      <w:pPr>
        <w:rPr>
          <w:sz w:val="20"/>
          <w:szCs w:val="20"/>
        </w:rPr>
      </w:pPr>
    </w:p>
    <w:p w:rsidR="006026CB" w:rsidRDefault="006026CB" w:rsidP="001669FF">
      <w:pPr>
        <w:rPr>
          <w:sz w:val="20"/>
          <w:szCs w:val="20"/>
        </w:rPr>
      </w:pPr>
    </w:p>
    <w:p w:rsidR="001669FF" w:rsidRPr="0002692D" w:rsidRDefault="00A0071F" w:rsidP="00FE57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 xml:space="preserve">The </w:t>
      </w:r>
      <w:r w:rsidR="00D60F42" w:rsidRPr="0002692D">
        <w:rPr>
          <w:rFonts w:asciiTheme="majorBidi" w:hAnsiTheme="majorBidi" w:cstheme="majorBidi"/>
          <w:sz w:val="24"/>
          <w:szCs w:val="24"/>
        </w:rPr>
        <w:t>C</w:t>
      </w:r>
      <w:r w:rsidRPr="0002692D">
        <w:rPr>
          <w:rFonts w:asciiTheme="majorBidi" w:hAnsiTheme="majorBidi" w:cstheme="majorBidi"/>
          <w:sz w:val="24"/>
          <w:szCs w:val="24"/>
        </w:rPr>
        <w:t xml:space="preserve">lass of station shall be </w:t>
      </w:r>
      <w:r w:rsidR="00D60F42" w:rsidRPr="0002692D">
        <w:rPr>
          <w:rFonts w:asciiTheme="majorBidi" w:hAnsiTheme="majorBidi" w:cstheme="majorBidi"/>
          <w:sz w:val="24"/>
          <w:szCs w:val="24"/>
        </w:rPr>
        <w:t>selected from the</w:t>
      </w:r>
      <w:r w:rsidR="0002692D">
        <w:rPr>
          <w:rFonts w:asciiTheme="majorBidi" w:hAnsiTheme="majorBidi" w:cstheme="majorBidi"/>
          <w:sz w:val="24"/>
          <w:szCs w:val="24"/>
        </w:rPr>
        <w:t xml:space="preserve"> “</w:t>
      </w:r>
      <w:r w:rsidR="006026CB" w:rsidRPr="0002692D">
        <w:rPr>
          <w:rFonts w:asciiTheme="majorBidi" w:hAnsiTheme="majorBidi" w:cstheme="majorBidi"/>
          <w:sz w:val="24"/>
          <w:szCs w:val="24"/>
        </w:rPr>
        <w:t xml:space="preserve">Notice’s Parameter” </w:t>
      </w:r>
      <w:r w:rsidR="0089786A" w:rsidRPr="0002692D">
        <w:rPr>
          <w:rFonts w:asciiTheme="majorBidi" w:hAnsiTheme="majorBidi" w:cstheme="majorBidi"/>
          <w:sz w:val="24"/>
          <w:szCs w:val="24"/>
        </w:rPr>
        <w:t xml:space="preserve">menu </w:t>
      </w:r>
      <w:r w:rsidR="00D60F42" w:rsidRPr="0002692D">
        <w:rPr>
          <w:rFonts w:asciiTheme="majorBidi" w:hAnsiTheme="majorBidi" w:cstheme="majorBidi"/>
          <w:sz w:val="24"/>
          <w:szCs w:val="24"/>
        </w:rPr>
        <w:t>as</w:t>
      </w:r>
      <w:r w:rsidRPr="0002692D">
        <w:rPr>
          <w:rFonts w:asciiTheme="majorBidi" w:hAnsiTheme="majorBidi" w:cstheme="majorBidi"/>
          <w:sz w:val="24"/>
          <w:szCs w:val="24"/>
        </w:rPr>
        <w:t xml:space="preserve"> “BT” for the Broadcasting television station. (</w:t>
      </w:r>
      <w:r w:rsidR="00D60F42" w:rsidRPr="0002692D">
        <w:rPr>
          <w:rFonts w:asciiTheme="majorBidi" w:hAnsiTheme="majorBidi" w:cstheme="majorBidi"/>
          <w:sz w:val="24"/>
          <w:szCs w:val="24"/>
        </w:rPr>
        <w:t>Please r</w:t>
      </w:r>
      <w:r w:rsidRPr="0002692D">
        <w:rPr>
          <w:rFonts w:asciiTheme="majorBidi" w:hAnsiTheme="majorBidi" w:cstheme="majorBidi"/>
          <w:sz w:val="24"/>
          <w:szCs w:val="24"/>
        </w:rPr>
        <w:t xml:space="preserve">efer to the PREFACE to BRFIC  </w:t>
      </w:r>
      <w:r w:rsidR="00D60F42" w:rsidRPr="0002692D">
        <w:rPr>
          <w:rFonts w:asciiTheme="majorBidi" w:hAnsiTheme="majorBidi" w:cstheme="majorBidi"/>
          <w:sz w:val="24"/>
          <w:szCs w:val="24"/>
        </w:rPr>
        <w:t xml:space="preserve">which can be </w:t>
      </w:r>
      <w:r w:rsidRPr="0002692D">
        <w:rPr>
          <w:rFonts w:asciiTheme="majorBidi" w:hAnsiTheme="majorBidi" w:cstheme="majorBidi"/>
          <w:sz w:val="24"/>
          <w:szCs w:val="24"/>
        </w:rPr>
        <w:t>found with</w:t>
      </w:r>
      <w:r w:rsidR="006026CB" w:rsidRPr="0002692D">
        <w:rPr>
          <w:rFonts w:asciiTheme="majorBidi" w:hAnsiTheme="majorBidi" w:cstheme="majorBidi"/>
          <w:sz w:val="24"/>
          <w:szCs w:val="24"/>
        </w:rPr>
        <w:t>in</w:t>
      </w:r>
      <w:r w:rsidRPr="0002692D">
        <w:rPr>
          <w:rFonts w:asciiTheme="majorBidi" w:hAnsiTheme="majorBidi" w:cstheme="majorBidi"/>
          <w:sz w:val="24"/>
          <w:szCs w:val="24"/>
        </w:rPr>
        <w:t xml:space="preserve"> </w:t>
      </w:r>
      <w:r w:rsidR="006026CB" w:rsidRPr="0002692D">
        <w:rPr>
          <w:rFonts w:asciiTheme="majorBidi" w:hAnsiTheme="majorBidi" w:cstheme="majorBidi"/>
          <w:sz w:val="24"/>
          <w:szCs w:val="24"/>
        </w:rPr>
        <w:t>the</w:t>
      </w:r>
      <w:r w:rsidRPr="0002692D">
        <w:rPr>
          <w:rFonts w:asciiTheme="majorBidi" w:hAnsiTheme="majorBidi" w:cstheme="majorBidi"/>
          <w:sz w:val="24"/>
          <w:szCs w:val="24"/>
        </w:rPr>
        <w:t xml:space="preserve"> BRIFIC DVD) </w:t>
      </w:r>
    </w:p>
    <w:p w:rsidR="00D60F42" w:rsidRDefault="00D60F42" w:rsidP="00D60F42">
      <w:pPr>
        <w:pStyle w:val="ListParagraph"/>
        <w:rPr>
          <w:sz w:val="20"/>
          <w:szCs w:val="20"/>
        </w:rPr>
      </w:pPr>
    </w:p>
    <w:p w:rsidR="00D60F42" w:rsidRDefault="001304D8" w:rsidP="00D60F42">
      <w:pPr>
        <w:pStyle w:val="ListParagraph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7486650" cy="49244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492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E58" w:rsidRDefault="00CF1E58" w:rsidP="00D60F42">
      <w:pPr>
        <w:pStyle w:val="ListParagraph"/>
        <w:rPr>
          <w:sz w:val="20"/>
          <w:szCs w:val="20"/>
        </w:rPr>
      </w:pPr>
    </w:p>
    <w:p w:rsidR="00CF1E58" w:rsidRDefault="00CF1E58" w:rsidP="00D60F42">
      <w:pPr>
        <w:pStyle w:val="ListParagraph"/>
        <w:rPr>
          <w:sz w:val="20"/>
          <w:szCs w:val="20"/>
        </w:rPr>
      </w:pPr>
    </w:p>
    <w:p w:rsidR="00CF1E58" w:rsidRDefault="00CF1E58" w:rsidP="00D60F42">
      <w:pPr>
        <w:pStyle w:val="ListParagraph"/>
        <w:rPr>
          <w:sz w:val="20"/>
          <w:szCs w:val="20"/>
        </w:rPr>
      </w:pPr>
    </w:p>
    <w:p w:rsidR="00CF1E58" w:rsidRDefault="00CF1E58" w:rsidP="00D60F42">
      <w:pPr>
        <w:pStyle w:val="ListParagraph"/>
        <w:rPr>
          <w:sz w:val="20"/>
          <w:szCs w:val="20"/>
        </w:rPr>
      </w:pPr>
    </w:p>
    <w:p w:rsidR="00CF1E58" w:rsidRDefault="00CF1E58" w:rsidP="00D60F42">
      <w:pPr>
        <w:pStyle w:val="ListParagraph"/>
        <w:rPr>
          <w:sz w:val="20"/>
          <w:szCs w:val="20"/>
        </w:rPr>
      </w:pPr>
    </w:p>
    <w:p w:rsidR="00D60F42" w:rsidRPr="0002692D" w:rsidRDefault="00D60F42" w:rsidP="00D60F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Note that the Notice type selected by the wizard for this requirement is “T02”</w:t>
      </w:r>
    </w:p>
    <w:p w:rsidR="00597BD6" w:rsidRDefault="00597BD6" w:rsidP="00597BD6">
      <w:pPr>
        <w:pStyle w:val="ListParagraph"/>
        <w:rPr>
          <w:sz w:val="20"/>
          <w:szCs w:val="20"/>
        </w:rPr>
      </w:pPr>
    </w:p>
    <w:p w:rsidR="00D60F42" w:rsidRDefault="001304D8" w:rsidP="00D60F42">
      <w:pPr>
        <w:pStyle w:val="ListParagraph"/>
        <w:rPr>
          <w:sz w:val="20"/>
          <w:szCs w:val="20"/>
        </w:rPr>
      </w:pPr>
      <w:r>
        <w:rPr>
          <w:noProof/>
        </w:rPr>
        <w:drawing>
          <wp:inline distT="0" distB="0" distL="0" distR="0" wp14:anchorId="4089D210" wp14:editId="51CF22C1">
            <wp:extent cx="5553075" cy="38957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F42" w:rsidRDefault="00D60F42" w:rsidP="00D60F42">
      <w:pPr>
        <w:pStyle w:val="ListParagraph"/>
        <w:rPr>
          <w:sz w:val="20"/>
          <w:szCs w:val="20"/>
        </w:rPr>
      </w:pPr>
    </w:p>
    <w:p w:rsidR="006026CB" w:rsidRDefault="006026CB" w:rsidP="00D60F42">
      <w:pPr>
        <w:pStyle w:val="ListParagraph"/>
        <w:rPr>
          <w:sz w:val="20"/>
          <w:szCs w:val="20"/>
        </w:rPr>
      </w:pPr>
    </w:p>
    <w:p w:rsidR="006026CB" w:rsidRDefault="006026CB" w:rsidP="00D60F42">
      <w:pPr>
        <w:pStyle w:val="ListParagraph"/>
        <w:rPr>
          <w:sz w:val="20"/>
          <w:szCs w:val="20"/>
        </w:rPr>
      </w:pPr>
    </w:p>
    <w:p w:rsidR="001304D8" w:rsidRDefault="001304D8" w:rsidP="00D60F42">
      <w:pPr>
        <w:pStyle w:val="ListParagraph"/>
        <w:rPr>
          <w:sz w:val="20"/>
          <w:szCs w:val="20"/>
        </w:rPr>
      </w:pPr>
    </w:p>
    <w:p w:rsidR="001304D8" w:rsidRDefault="001304D8" w:rsidP="00D60F42">
      <w:pPr>
        <w:pStyle w:val="ListParagraph"/>
        <w:rPr>
          <w:sz w:val="20"/>
          <w:szCs w:val="20"/>
        </w:rPr>
      </w:pPr>
    </w:p>
    <w:p w:rsidR="001304D8" w:rsidRDefault="001304D8" w:rsidP="00D60F42">
      <w:pPr>
        <w:pStyle w:val="ListParagraph"/>
        <w:rPr>
          <w:sz w:val="20"/>
          <w:szCs w:val="20"/>
        </w:rPr>
      </w:pPr>
    </w:p>
    <w:p w:rsidR="001304D8" w:rsidRDefault="001304D8" w:rsidP="00D60F42">
      <w:pPr>
        <w:pStyle w:val="ListParagraph"/>
        <w:rPr>
          <w:sz w:val="20"/>
          <w:szCs w:val="20"/>
        </w:rPr>
      </w:pPr>
    </w:p>
    <w:p w:rsidR="00D60F42" w:rsidRDefault="00D60F42" w:rsidP="00916C9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02692D">
        <w:rPr>
          <w:rFonts w:asciiTheme="majorBidi" w:hAnsiTheme="majorBidi" w:cstheme="majorBidi"/>
          <w:sz w:val="24"/>
          <w:szCs w:val="24"/>
        </w:rPr>
        <w:t>Then confirm the summary to gen</w:t>
      </w:r>
      <w:r w:rsidR="0002692D">
        <w:rPr>
          <w:rFonts w:asciiTheme="majorBidi" w:hAnsiTheme="majorBidi" w:cstheme="majorBidi"/>
          <w:sz w:val="24"/>
          <w:szCs w:val="24"/>
        </w:rPr>
        <w:t>erate the required Notice form</w:t>
      </w:r>
      <w:r w:rsidR="00916C9E">
        <w:rPr>
          <w:rFonts w:asciiTheme="majorBidi" w:hAnsiTheme="majorBidi" w:cstheme="majorBidi"/>
          <w:sz w:val="24"/>
          <w:szCs w:val="24"/>
        </w:rPr>
        <w:t>.</w:t>
      </w:r>
    </w:p>
    <w:p w:rsidR="00916C9E" w:rsidRDefault="00916C9E" w:rsidP="00916C9E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916C9E" w:rsidRPr="0002692D" w:rsidRDefault="00916C9E" w:rsidP="00916C9E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F</w:t>
      </w:r>
      <w:r w:rsidRPr="0002692D">
        <w:rPr>
          <w:rFonts w:asciiTheme="majorBidi" w:hAnsiTheme="majorBidi" w:cstheme="majorBidi"/>
          <w:sz w:val="24"/>
          <w:szCs w:val="24"/>
        </w:rPr>
        <w:t>ill all the required fields to complete the notice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D60F42" w:rsidRDefault="00D60F42" w:rsidP="00D60F42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1304D8" w:rsidRPr="0002692D" w:rsidRDefault="001304D8" w:rsidP="00D60F42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4EE5341C" wp14:editId="0D2266AB">
            <wp:extent cx="9144000" cy="585787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F42" w:rsidRDefault="00D60F42" w:rsidP="00D60F42">
      <w:pPr>
        <w:pStyle w:val="ListParagraph"/>
        <w:rPr>
          <w:noProof/>
          <w:sz w:val="20"/>
          <w:szCs w:val="20"/>
        </w:rPr>
      </w:pPr>
    </w:p>
    <w:p w:rsidR="001304D8" w:rsidRDefault="001304D8" w:rsidP="00D60F42">
      <w:pPr>
        <w:pStyle w:val="ListParagraph"/>
        <w:rPr>
          <w:noProof/>
          <w:sz w:val="20"/>
          <w:szCs w:val="20"/>
        </w:rPr>
      </w:pPr>
    </w:p>
    <w:p w:rsidR="001304D8" w:rsidRDefault="001304D8" w:rsidP="00D60F42">
      <w:pPr>
        <w:pStyle w:val="ListParagraph"/>
        <w:rPr>
          <w:sz w:val="20"/>
          <w:szCs w:val="20"/>
        </w:rPr>
      </w:pPr>
    </w:p>
    <w:p w:rsidR="00597BD6" w:rsidRDefault="00597BD6" w:rsidP="00603125">
      <w:pPr>
        <w:pStyle w:val="ListParagraph"/>
        <w:numPr>
          <w:ilvl w:val="0"/>
          <w:numId w:val="2"/>
        </w:numPr>
      </w:pPr>
      <w:r w:rsidRPr="00916C9E">
        <w:rPr>
          <w:rFonts w:asciiTheme="majorBidi" w:hAnsiTheme="majorBidi" w:cstheme="majorBidi"/>
          <w:sz w:val="24"/>
          <w:szCs w:val="24"/>
        </w:rPr>
        <w:lastRenderedPageBreak/>
        <w:t xml:space="preserve">Validate and save the text file containing the complete T02 notice. </w:t>
      </w:r>
    </w:p>
    <w:p w:rsidR="00597BD6" w:rsidRDefault="00AE67EF" w:rsidP="00597BD6">
      <w:r>
        <w:rPr>
          <w:noProof/>
        </w:rPr>
        <w:drawing>
          <wp:inline distT="0" distB="0" distL="0" distR="0">
            <wp:extent cx="9134475" cy="61341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4475" cy="613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BD6" w:rsidRPr="001669FF" w:rsidRDefault="00597BD6" w:rsidP="00AE67EF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02692D">
        <w:rPr>
          <w:rFonts w:asciiTheme="majorBidi" w:hAnsiTheme="majorBidi" w:cstheme="majorBidi"/>
          <w:sz w:val="24"/>
          <w:szCs w:val="24"/>
        </w:rPr>
        <w:t xml:space="preserve">The complete notice without error or warning </w:t>
      </w:r>
      <w:r w:rsidR="00916C9E">
        <w:rPr>
          <w:rFonts w:asciiTheme="majorBidi" w:hAnsiTheme="majorBidi" w:cstheme="majorBidi"/>
          <w:sz w:val="24"/>
          <w:szCs w:val="24"/>
        </w:rPr>
        <w:t xml:space="preserve">can </w:t>
      </w:r>
      <w:r w:rsidRPr="0002692D">
        <w:rPr>
          <w:rFonts w:asciiTheme="majorBidi" w:hAnsiTheme="majorBidi" w:cstheme="majorBidi"/>
          <w:sz w:val="24"/>
          <w:szCs w:val="24"/>
        </w:rPr>
        <w:t>be submitted to ITU via WISFAT.</w:t>
      </w:r>
      <w:r w:rsidR="00AE67EF" w:rsidRPr="001669FF">
        <w:rPr>
          <w:sz w:val="20"/>
          <w:szCs w:val="20"/>
        </w:rPr>
        <w:t xml:space="preserve"> </w:t>
      </w:r>
    </w:p>
    <w:sectPr w:rsidR="00597BD6" w:rsidRPr="001669FF" w:rsidSect="00CF1E5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528A0"/>
    <w:multiLevelType w:val="hybridMultilevel"/>
    <w:tmpl w:val="9F90D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B0D"/>
    <w:rsid w:val="00016E09"/>
    <w:rsid w:val="0002692D"/>
    <w:rsid w:val="00043DE8"/>
    <w:rsid w:val="00067BF5"/>
    <w:rsid w:val="000F467A"/>
    <w:rsid w:val="001304D8"/>
    <w:rsid w:val="0016602B"/>
    <w:rsid w:val="001669FF"/>
    <w:rsid w:val="00193250"/>
    <w:rsid w:val="00514967"/>
    <w:rsid w:val="005535B7"/>
    <w:rsid w:val="0058483E"/>
    <w:rsid w:val="00597BD6"/>
    <w:rsid w:val="006026CB"/>
    <w:rsid w:val="00653B0D"/>
    <w:rsid w:val="00792680"/>
    <w:rsid w:val="008125E7"/>
    <w:rsid w:val="0089786A"/>
    <w:rsid w:val="008C1782"/>
    <w:rsid w:val="00916C9E"/>
    <w:rsid w:val="00951492"/>
    <w:rsid w:val="009B550B"/>
    <w:rsid w:val="009F4A6A"/>
    <w:rsid w:val="00A0071F"/>
    <w:rsid w:val="00A53497"/>
    <w:rsid w:val="00AE67EF"/>
    <w:rsid w:val="00B94F8E"/>
    <w:rsid w:val="00C50608"/>
    <w:rsid w:val="00C61B28"/>
    <w:rsid w:val="00CF1E58"/>
    <w:rsid w:val="00D25DB0"/>
    <w:rsid w:val="00D521FB"/>
    <w:rsid w:val="00D60F42"/>
    <w:rsid w:val="00D759D0"/>
    <w:rsid w:val="00E362BD"/>
    <w:rsid w:val="00E91C16"/>
    <w:rsid w:val="00F44637"/>
    <w:rsid w:val="00FE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F91D55-03A9-430A-985A-9432E224E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B0D"/>
    <w:pPr>
      <w:ind w:left="720"/>
      <w:contextualSpacing/>
    </w:pPr>
  </w:style>
  <w:style w:type="paragraph" w:customStyle="1" w:styleId="Default">
    <w:name w:val="Default"/>
    <w:rsid w:val="00653B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9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3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Ketema Irgete, Seblewongel</cp:lastModifiedBy>
  <cp:revision>2</cp:revision>
  <cp:lastPrinted>2014-04-14T14:08:00Z</cp:lastPrinted>
  <dcterms:created xsi:type="dcterms:W3CDTF">2015-05-13T07:45:00Z</dcterms:created>
  <dcterms:modified xsi:type="dcterms:W3CDTF">2015-05-13T07:45:00Z</dcterms:modified>
</cp:coreProperties>
</file>